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55D8" w14:textId="0BFD7EAF" w:rsidR="00586998" w:rsidRPr="0064393D" w:rsidRDefault="00586998" w:rsidP="00586998">
      <w:pPr>
        <w:pStyle w:val="Heading1"/>
        <w:spacing w:before="0" w:line="240" w:lineRule="auto"/>
        <w:rPr>
          <w:rFonts w:cs="Arial"/>
          <w:color w:val="C0504D"/>
          <w:sz w:val="36"/>
          <w:szCs w:val="36"/>
        </w:rPr>
      </w:pPr>
      <w:bookmarkStart w:id="0" w:name="_Toc361069985"/>
      <w:r w:rsidRPr="0064393D">
        <w:rPr>
          <w:rFonts w:cs="Arial"/>
          <w:color w:val="C0504D"/>
          <w:sz w:val="36"/>
          <w:szCs w:val="36"/>
        </w:rPr>
        <w:t>Code of Conduct for Players:</w:t>
      </w:r>
    </w:p>
    <w:p w14:paraId="2ACB4A63" w14:textId="77777777" w:rsidR="00586998" w:rsidRPr="0064393D" w:rsidRDefault="00586998" w:rsidP="00586998">
      <w:pPr>
        <w:pStyle w:val="Heading1"/>
        <w:numPr>
          <w:ilvl w:val="0"/>
          <w:numId w:val="1"/>
        </w:numPr>
        <w:spacing w:before="0" w:line="240" w:lineRule="auto"/>
        <w:ind w:hanging="720"/>
        <w:rPr>
          <w:rFonts w:cs="Arial"/>
          <w:color w:val="C0504D"/>
          <w:sz w:val="36"/>
          <w:szCs w:val="36"/>
        </w:rPr>
        <w:sectPr w:rsidR="00586998" w:rsidRPr="0064393D" w:rsidSect="00E41D85">
          <w:headerReference w:type="first" r:id="rId7"/>
          <w:footerReference w:type="first" r:id="rId8"/>
          <w:pgSz w:w="11906" w:h="16838"/>
          <w:pgMar w:top="993" w:right="849" w:bottom="1134" w:left="1080" w:header="708" w:footer="178" w:gutter="0"/>
          <w:cols w:space="708"/>
          <w:titlePg/>
          <w:docGrid w:linePitch="360"/>
        </w:sectPr>
      </w:pPr>
    </w:p>
    <w:bookmarkEnd w:id="0"/>
    <w:p w14:paraId="53F188D0" w14:textId="77777777" w:rsidR="00586998" w:rsidRPr="00257D18" w:rsidRDefault="00586998" w:rsidP="00586998">
      <w:pPr>
        <w:spacing w:after="0" w:line="240" w:lineRule="auto"/>
        <w:rPr>
          <w:rFonts w:cs="Arial"/>
          <w:b/>
          <w:sz w:val="6"/>
          <w:szCs w:val="6"/>
          <w:lang w:eastAsia="en-GB"/>
        </w:rPr>
        <w:sectPr w:rsidR="00586998" w:rsidRPr="00257D18" w:rsidSect="00EA37E9">
          <w:type w:val="continuous"/>
          <w:pgSz w:w="11906" w:h="16838"/>
          <w:pgMar w:top="993" w:right="849" w:bottom="1134" w:left="1080" w:header="708" w:footer="178" w:gutter="0"/>
          <w:cols w:space="708"/>
          <w:titlePg/>
          <w:docGrid w:linePitch="360"/>
        </w:sectPr>
      </w:pPr>
    </w:p>
    <w:p w14:paraId="741A6D06" w14:textId="77777777" w:rsidR="00586998" w:rsidRDefault="00586998" w:rsidP="00586998">
      <w:pPr>
        <w:spacing w:after="0" w:line="240" w:lineRule="auto"/>
        <w:rPr>
          <w:rFonts w:cs="Arial"/>
          <w:b/>
          <w:sz w:val="20"/>
          <w:szCs w:val="20"/>
          <w:lang w:eastAsia="en-GB"/>
        </w:rPr>
      </w:pPr>
    </w:p>
    <w:p w14:paraId="34D57ABD" w14:textId="77777777" w:rsidR="00586998" w:rsidRPr="004E10DF" w:rsidRDefault="00586998" w:rsidP="00586998">
      <w:pPr>
        <w:spacing w:after="120"/>
        <w:ind w:left="1985" w:hanging="1276"/>
        <w:rPr>
          <w:rFonts w:eastAsia="Arial" w:cs="Arial"/>
          <w:b/>
          <w:color w:val="C0504D"/>
          <w:sz w:val="20"/>
          <w:szCs w:val="20"/>
        </w:rPr>
      </w:pPr>
      <w:bookmarkStart w:id="1" w:name="_GoBack"/>
      <w:r w:rsidRPr="004E10DF">
        <w:rPr>
          <w:rFonts w:eastAsia="Arial" w:cs="Arial"/>
          <w:b/>
          <w:i/>
          <w:color w:val="C0504D"/>
          <w:sz w:val="20"/>
          <w:szCs w:val="20"/>
        </w:rPr>
        <w:t>Netball Sport ethic</w:t>
      </w:r>
      <w:r w:rsidRPr="004E10DF">
        <w:rPr>
          <w:rFonts w:eastAsia="Arial" w:cs="Arial"/>
          <w:b/>
          <w:color w:val="C0504D"/>
          <w:sz w:val="20"/>
          <w:szCs w:val="20"/>
        </w:rPr>
        <w:t>:</w:t>
      </w:r>
      <w:r w:rsidRPr="004E10DF">
        <w:rPr>
          <w:rFonts w:eastAsia="Arial" w:cs="Arial"/>
          <w:b/>
          <w:color w:val="C0504D"/>
          <w:sz w:val="20"/>
          <w:szCs w:val="20"/>
        </w:rPr>
        <w:tab/>
        <w:t>Respect, Teamwork, Achievement and Fun</w:t>
      </w:r>
    </w:p>
    <w:bookmarkEnd w:id="1"/>
    <w:p w14:paraId="7CD26C5D" w14:textId="77777777" w:rsidR="00586998" w:rsidRDefault="00586998" w:rsidP="00586998">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14:paraId="2F942578" w14:textId="77777777" w:rsidR="00586998" w:rsidRPr="00BA1457" w:rsidRDefault="00586998" w:rsidP="00586998">
      <w:pPr>
        <w:spacing w:before="120" w:after="0" w:line="240" w:lineRule="auto"/>
        <w:ind w:left="709"/>
        <w:jc w:val="both"/>
        <w:rPr>
          <w:rFonts w:cs="Arial"/>
          <w:color w:val="FF0000"/>
          <w:sz w:val="20"/>
          <w:szCs w:val="20"/>
          <w:lang w:eastAsia="en-GB"/>
        </w:rPr>
      </w:pPr>
      <w:r w:rsidRPr="00BA1457">
        <w:rPr>
          <w:rFonts w:cs="Arial"/>
          <w:color w:val="FF0000"/>
          <w:sz w:val="20"/>
          <w:szCs w:val="20"/>
          <w:lang w:eastAsia="en-GB"/>
        </w:rPr>
        <w:t xml:space="preserve">Everyone must conduct themselves in an honest, fair, impartial and transparent manner.  </w:t>
      </w:r>
    </w:p>
    <w:p w14:paraId="616E45D5" w14:textId="77777777" w:rsidR="00586998" w:rsidRPr="007E048A" w:rsidRDefault="00586998" w:rsidP="00586998">
      <w:pPr>
        <w:spacing w:after="0" w:line="240" w:lineRule="auto"/>
        <w:ind w:left="709"/>
        <w:jc w:val="both"/>
        <w:rPr>
          <w:rFonts w:cs="Arial"/>
          <w:sz w:val="20"/>
          <w:szCs w:val="20"/>
          <w:lang w:eastAsia="en-GB"/>
        </w:rPr>
      </w:pPr>
    </w:p>
    <w:p w14:paraId="5E79E307" w14:textId="77777777" w:rsidR="00586998" w:rsidRDefault="00586998" w:rsidP="00586998">
      <w:pPr>
        <w:spacing w:after="0" w:line="240" w:lineRule="auto"/>
        <w:ind w:firstLine="709"/>
        <w:jc w:val="both"/>
        <w:rPr>
          <w:rFonts w:cs="Arial"/>
          <w:color w:val="C0504D"/>
          <w:sz w:val="24"/>
          <w:szCs w:val="24"/>
          <w:lang w:eastAsia="en-GB"/>
        </w:rPr>
      </w:pPr>
    </w:p>
    <w:p w14:paraId="05077DE8" w14:textId="77777777" w:rsidR="00586998" w:rsidRPr="0064393D" w:rsidRDefault="00586998" w:rsidP="00586998">
      <w:pPr>
        <w:spacing w:after="0" w:line="240" w:lineRule="auto"/>
        <w:ind w:firstLine="709"/>
        <w:jc w:val="both"/>
        <w:rPr>
          <w:rFonts w:cs="Arial"/>
          <w:color w:val="C0504D"/>
          <w:sz w:val="24"/>
          <w:szCs w:val="24"/>
          <w:lang w:eastAsia="en-GB"/>
        </w:rPr>
      </w:pPr>
      <w:proofErr w:type="gramStart"/>
      <w:r w:rsidRPr="0064393D">
        <w:rPr>
          <w:rFonts w:cs="Arial"/>
          <w:color w:val="C0504D"/>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proofErr w:type="gramEnd"/>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14:paraId="0B75D226" w14:textId="77777777"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420BBD5E" w14:textId="77777777" w:rsidR="00586998" w:rsidRPr="00DA1E24" w:rsidRDefault="00586998" w:rsidP="00586998">
      <w:pPr>
        <w:spacing w:after="0" w:line="240" w:lineRule="auto"/>
        <w:jc w:val="both"/>
        <w:rPr>
          <w:rFonts w:cs="Arial"/>
          <w:i/>
          <w:sz w:val="20"/>
          <w:szCs w:val="20"/>
          <w:lang w:eastAsia="en-GB"/>
        </w:rPr>
      </w:pPr>
    </w:p>
    <w:p w14:paraId="576C9684"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7BD717D9"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05BACE21"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14:paraId="6A8289D9"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2CEF3D13"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7106C350"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2B7FC3DB"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Confidentiality and the sensitivities of information I hold on other individuals.</w:t>
      </w:r>
    </w:p>
    <w:p w14:paraId="5F8982B2"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3967D436"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5F44E485"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70FFB867"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1D522B73"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7459A122"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14:paraId="2D8784B2"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42FA7782"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Netball is based on Teamwork, therefore I will:</w:t>
      </w:r>
    </w:p>
    <w:p w14:paraId="1DC77DB6"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92E6D89"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14:paraId="552CE002"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359A9241" w14:textId="77777777"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14:paraId="05E9A62D" w14:textId="77777777" w:rsidR="00586998" w:rsidRPr="007E048A" w:rsidRDefault="00586998" w:rsidP="0040375E">
      <w:pPr>
        <w:spacing w:after="0" w:line="240" w:lineRule="auto"/>
        <w:ind w:left="851" w:hanging="567"/>
        <w:contextualSpacing/>
        <w:jc w:val="both"/>
        <w:rPr>
          <w:rFonts w:cs="Arial"/>
          <w:sz w:val="20"/>
          <w:szCs w:val="20"/>
        </w:rPr>
      </w:pPr>
    </w:p>
    <w:p w14:paraId="6F98C8A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53570410"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4C43BFA4"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14:paraId="5E1BCAA5" w14:textId="77777777" w:rsidR="00586998" w:rsidRPr="007E048A" w:rsidRDefault="00586998" w:rsidP="0040375E">
      <w:pPr>
        <w:spacing w:after="0" w:line="240" w:lineRule="auto"/>
        <w:ind w:left="851" w:hanging="567"/>
        <w:jc w:val="both"/>
        <w:rPr>
          <w:rFonts w:cs="Arial"/>
          <w:color w:val="1C1C1A"/>
          <w:sz w:val="20"/>
          <w:szCs w:val="20"/>
        </w:rPr>
      </w:pPr>
    </w:p>
    <w:p w14:paraId="6B3A1480" w14:textId="77777777"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I recognise individuals participate in Netball to achieve and have fun, therefore I will:</w:t>
      </w:r>
    </w:p>
    <w:p w14:paraId="2E31564E" w14:textId="77777777" w:rsidR="00586998" w:rsidRPr="007E048A" w:rsidRDefault="00586998" w:rsidP="0040375E">
      <w:pPr>
        <w:spacing w:after="0" w:line="240" w:lineRule="auto"/>
        <w:ind w:left="851" w:hanging="567"/>
        <w:jc w:val="both"/>
        <w:rPr>
          <w:rFonts w:cs="Arial"/>
          <w:color w:val="1C1C1A"/>
          <w:sz w:val="20"/>
          <w:szCs w:val="20"/>
        </w:rPr>
      </w:pPr>
    </w:p>
    <w:p w14:paraId="35C8C614"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7263BBA3"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77225C44"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7C3A86E0"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C55280C"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19EE4B20"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5C4BA5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Ensure that everyone has the opportunity to participant in a fair, honest environment by rejecting cheating, abiding by the Anti-Doping policies and not taking illegal substances immediately prior to or while participating in the Sport.</w:t>
      </w:r>
    </w:p>
    <w:p w14:paraId="472E0395"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4B4C52C1"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4A0F97F8"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5345E779"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3BCDF9C1" w14:textId="77777777"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7F3310F"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14:paraId="77AE0561"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6A1160E2"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14:paraId="37BEA7AD" w14:textId="77777777" w:rsidR="00586998" w:rsidRPr="007E048A" w:rsidRDefault="00586998" w:rsidP="00586998">
      <w:pPr>
        <w:autoSpaceDE w:val="0"/>
        <w:autoSpaceDN w:val="0"/>
        <w:adjustRightInd w:val="0"/>
        <w:spacing w:after="0" w:line="240" w:lineRule="auto"/>
        <w:jc w:val="both"/>
        <w:rPr>
          <w:rFonts w:cs="Arial"/>
          <w:sz w:val="20"/>
          <w:szCs w:val="20"/>
        </w:rPr>
      </w:pPr>
    </w:p>
    <w:p w14:paraId="28336F11" w14:textId="77777777" w:rsidR="00586998" w:rsidRPr="007E048A" w:rsidRDefault="00586998" w:rsidP="00586998">
      <w:pPr>
        <w:autoSpaceDE w:val="0"/>
        <w:autoSpaceDN w:val="0"/>
        <w:adjustRightInd w:val="0"/>
        <w:spacing w:after="0" w:line="240" w:lineRule="auto"/>
        <w:jc w:val="both"/>
        <w:rPr>
          <w:rFonts w:cs="Arial"/>
          <w:sz w:val="20"/>
          <w:szCs w:val="20"/>
        </w:rPr>
      </w:pPr>
    </w:p>
    <w:p w14:paraId="5838A322"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 xml:space="preserve">I will endeavour to abide by these codes of conduct and promote them to others.  </w:t>
      </w:r>
    </w:p>
    <w:p w14:paraId="0FD745E4" w14:textId="77777777"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 xml:space="preserve">I understand that if I fail to follow the code, then England Netball, the Regional Association or the County Association may </w:t>
      </w:r>
      <w:proofErr w:type="gramStart"/>
      <w:r w:rsidRPr="004E10DF">
        <w:rPr>
          <w:rFonts w:asciiTheme="minorHAnsi" w:hAnsiTheme="minorHAnsi" w:cs="Arial"/>
          <w:i/>
          <w:color w:val="C0504D"/>
          <w:lang w:eastAsia="en-GB"/>
        </w:rPr>
        <w:t>take action</w:t>
      </w:r>
      <w:proofErr w:type="gramEnd"/>
      <w:r w:rsidRPr="004E10DF">
        <w:rPr>
          <w:rFonts w:asciiTheme="minorHAnsi" w:hAnsiTheme="minorHAnsi" w:cs="Arial"/>
          <w:i/>
          <w:color w:val="C0504D"/>
          <w:lang w:eastAsia="en-GB"/>
        </w:rPr>
        <w:t xml:space="preserve"> against me under the Disciplinary Regulations which may result in Sanctions including fines and suspension.</w:t>
      </w:r>
    </w:p>
    <w:p w14:paraId="50A0FCF1" w14:textId="77777777" w:rsidR="00586998" w:rsidRDefault="00586998" w:rsidP="00586998">
      <w:pPr>
        <w:spacing w:after="0" w:line="240" w:lineRule="auto"/>
        <w:ind w:left="851"/>
        <w:jc w:val="both"/>
        <w:rPr>
          <w:rFonts w:cs="Arial"/>
          <w:color w:val="C0504D"/>
          <w:sz w:val="20"/>
          <w:szCs w:val="20"/>
          <w:lang w:eastAsia="en-GB"/>
        </w:rPr>
      </w:pPr>
    </w:p>
    <w:p w14:paraId="4B147D78" w14:textId="77777777" w:rsidR="00586998" w:rsidRDefault="00586998" w:rsidP="00586998">
      <w:pPr>
        <w:spacing w:after="0" w:line="240" w:lineRule="auto"/>
        <w:ind w:left="851"/>
        <w:jc w:val="both"/>
        <w:rPr>
          <w:rFonts w:cs="Arial"/>
          <w:color w:val="C0504D"/>
          <w:sz w:val="20"/>
          <w:szCs w:val="20"/>
          <w:lang w:eastAsia="en-GB"/>
        </w:rPr>
      </w:pPr>
    </w:p>
    <w:p w14:paraId="6C1E4F37" w14:textId="77777777" w:rsidR="00586998" w:rsidRDefault="00586998" w:rsidP="00586998">
      <w:pPr>
        <w:spacing w:after="0" w:line="240" w:lineRule="auto"/>
        <w:ind w:left="851"/>
        <w:jc w:val="both"/>
        <w:rPr>
          <w:rFonts w:cs="Arial"/>
          <w:color w:val="C0504D"/>
          <w:sz w:val="20"/>
          <w:szCs w:val="20"/>
          <w:lang w:eastAsia="en-GB"/>
        </w:rPr>
      </w:pPr>
    </w:p>
    <w:p w14:paraId="61D1DD06" w14:textId="77777777"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14:paraId="4B192CAF" w14:textId="77777777" w:rsidR="00586998" w:rsidRPr="0064393D" w:rsidRDefault="00586998" w:rsidP="00586998">
      <w:pPr>
        <w:pStyle w:val="Heading1"/>
        <w:spacing w:before="0"/>
        <w:ind w:left="1276"/>
        <w:jc w:val="both"/>
        <w:rPr>
          <w:rFonts w:cs="Arial"/>
          <w:b w:val="0"/>
          <w:color w:val="C0504D"/>
          <w:sz w:val="20"/>
          <w:szCs w:val="20"/>
        </w:rPr>
      </w:pPr>
    </w:p>
    <w:p w14:paraId="1FD418EE" w14:textId="77777777" w:rsidR="004F53A8" w:rsidRDefault="006C38E2"/>
    <w:sectPr w:rsidR="004F53A8" w:rsidSect="0040375E">
      <w:footerReference w:type="default" r:id="rId9"/>
      <w:footerReference w:type="first" r:id="rId10"/>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5ED6" w14:textId="77777777" w:rsidR="006C38E2" w:rsidRDefault="006C38E2" w:rsidP="00586998">
      <w:pPr>
        <w:spacing w:after="0" w:line="240" w:lineRule="auto"/>
      </w:pPr>
      <w:r>
        <w:separator/>
      </w:r>
    </w:p>
  </w:endnote>
  <w:endnote w:type="continuationSeparator" w:id="0">
    <w:p w14:paraId="2B4F87A0" w14:textId="77777777" w:rsidR="006C38E2" w:rsidRDefault="006C38E2"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A8C" w14:textId="77777777"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40375E">
      <w:rPr>
        <w:noProof/>
        <w:color w:val="808080" w:themeColor="background1" w:themeShade="80"/>
        <w:sz w:val="14"/>
        <w:szCs w:val="14"/>
      </w:rPr>
      <w:t>F:\COMPLIANCE &amp; INCLUSION\Codes of Conduct and Disciplinary\Codes of Conduct 2015 on website\Code of Conduct for Players to sign.docx</w:t>
    </w:r>
    <w:r w:rsidRPr="0040375E">
      <w:rPr>
        <w:color w:val="808080" w:themeColor="background1" w:themeShade="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E347" w14:textId="77777777" w:rsidR="00EC35A3" w:rsidRPr="005D69AE" w:rsidRDefault="006C38E2" w:rsidP="005D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665E" w14:textId="77777777" w:rsidR="00EC35A3" w:rsidRDefault="00586998">
    <w:pPr>
      <w:pStyle w:val="Footer"/>
      <w:jc w:val="right"/>
    </w:pPr>
    <w:r>
      <w:rPr>
        <w:noProof/>
        <w:lang w:eastAsia="en-GB"/>
      </w:rPr>
      <mc:AlternateContent>
        <mc:Choice Requires="wps">
          <w:drawing>
            <wp:anchor distT="0" distB="0" distL="114300" distR="114300" simplePos="0" relativeHeight="251659264" behindDoc="0" locked="0" layoutInCell="1" allowOverlap="1" wp14:anchorId="3F2B0B59" wp14:editId="715F3DA1">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43B2"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0B59"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kKyswIAALgFAAAOAAAAZHJzL2Uyb0RvYy54bWysVG1vmzAQ/j5p/8Hyd8pLTRJQSdWGME3q&#13;&#10;XqR2P8ABE6yBzWwn0E377zubJk1aTZq28cGyfefn7rl7uKvrsWvRninNpchweBFgxEQpKy62Gf7y&#13;&#10;UHgLjLShoqKtFCzDj0zj6+XbN1dDn7JINrKtmEIAInQ69BlujOlT39dlwzqqL2TPBBhrqTpq4Ki2&#13;&#10;fqXoAOhd60dBMPMHqapeyZJpDbf5ZMRLh1/XrDSf6lozg9oMQ27GrcqtG7v6yyuabhXtG14+pUH/&#13;&#10;IouOcgFBj1A5NRTtFH8F1fFSSS1rc1HKzpd1zUvmOACbMHjB5r6hPXNcoDi6P5ZJ/z/Y8uP+s0K8&#13;&#10;gt5hJGgHLXpgo0G3ckShrc7Q6xSc7ntwMyNcW0/LVPd3svyqkZCrhootu1FKDg2jFWTnXvonTycc&#13;&#10;bUE2wwdZQRi6M9IBjbXqLCAUAwE6dOnx2BmbSgmXizAJY7CUYLqMExK6zvk0PTzulTbvmOyQ3WRY&#13;&#10;QeMdON3faQM0wPXgYmMJWfC2dc1vxdkFOE43EBqeWptNwvXyRxIk68V6QTwSzdYeCfLcuylWxJsV&#13;&#10;4TzOL/PVKg9/2rghSRteVUzYMAddheTP+vak8EkRR2Vp2fLKwtmUtNpuVq1Cewq6LtxnmwXJn7j5&#13;&#10;52k4M3B5QSmMSHAbJV4xW8w9UpDYS+bBwgvC5DaZBSQheXFO6Y4L9u+U0JDhJI7iSUu/5Ra47zU3&#13;&#10;mnbcwORoeQfqODrR1CpwLSrXWkN5O+1PSmHTfy4FVOzQaKdXK9FJrGbcjIBiRbyR1SMoV0lQFogQ&#13;&#10;xh1sGqm+YzTA6Miw/rajimHUvheg/iQkxM4adyDxPIKDOrVsTi1UlACVYYPRtF2ZaT7tesW3DUSa&#13;&#10;/jchb+CPqblT83NWQMUeYDw4Uk+jzM6f07Pzeh64y18AAAD//wMAUEsDBBQABgAIAAAAIQBQu4aV&#13;&#10;4wAAABIBAAAPAAAAZHJzL2Rvd25yZXYueG1sTE9NT8MwDL0j8R8iI3HbksI6tq7phJi4gjbYJG5Z&#13;&#10;47UVjVM12Vr+Pd4JLpb8/Pw+8vXoWnHBPjSeNCRTBQKp9LahSsPnx+tkASJEQ9a0nlDDDwZYF7c3&#13;&#10;ucmsH2iLl12sBItQyIyGOsYukzKUNToTpr5D4tvJ985EXvtK2t4MLO5a+aDUXDrTEDvUpsOXGsvv&#13;&#10;3dlp2L+dvg4z9V5tXNoNflSS3FJqfX83blY8nlcgIo7x7wOuHTg/FBzs6M9kg2g1LNVTylQNk0Qt&#13;&#10;uNqVoh7njB0ZS5MZyCKX/6sUvwAAAP//AwBQSwECLQAUAAYACAAAACEAtoM4kv4AAADhAQAAEwAA&#13;&#10;AAAAAAAAAAAAAAAAAAAAW0NvbnRlbnRfVHlwZXNdLnhtbFBLAQItABQABgAIAAAAIQA4/SH/1gAA&#13;&#10;AJQBAAALAAAAAAAAAAAAAAAAAC8BAABfcmVscy8ucmVsc1BLAQItABQABgAIAAAAIQB9vkKyswIA&#13;&#10;ALgFAAAOAAAAAAAAAAAAAAAAAC4CAABkcnMvZTJvRG9jLnhtbFBLAQItABQABgAIAAAAIQBQu4aV&#13;&#10;4wAAABIBAAAPAAAAAAAAAAAAAAAAAA0FAABkcnMvZG93bnJldi54bWxQSwUGAAAAAAQABADzAAAA&#13;&#10;HQYAAAAA&#13;&#10;" filled="f" stroked="f">
              <v:textbox>
                <w:txbxContent>
                  <w:p w14:paraId="6DCC43B2"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79A60A7F" w14:textId="77777777" w:rsidR="00EC35A3" w:rsidRDefault="006C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5182" w14:textId="77777777" w:rsidR="006C38E2" w:rsidRDefault="006C38E2" w:rsidP="00586998">
      <w:pPr>
        <w:spacing w:after="0" w:line="240" w:lineRule="auto"/>
      </w:pPr>
      <w:r>
        <w:separator/>
      </w:r>
    </w:p>
  </w:footnote>
  <w:footnote w:type="continuationSeparator" w:id="0">
    <w:p w14:paraId="0B83B481" w14:textId="77777777" w:rsidR="006C38E2" w:rsidRDefault="006C38E2" w:rsidP="0058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D836" w14:textId="7B205E66" w:rsidR="001E4184" w:rsidRDefault="001E4184" w:rsidP="001E4184">
    <w:pPr>
      <w:pStyle w:val="Heading1"/>
      <w:spacing w:before="0" w:line="240" w:lineRule="auto"/>
      <w:jc w:val="right"/>
      <w:rPr>
        <w:rFonts w:cs="Arial"/>
        <w:color w:val="C0504D"/>
        <w:sz w:val="36"/>
        <w:szCs w:val="36"/>
      </w:rPr>
    </w:pPr>
    <w:r>
      <w:rPr>
        <w:rFonts w:cs="Arial"/>
        <w:color w:val="C0504D"/>
        <w:sz w:val="36"/>
        <w:szCs w:val="36"/>
      </w:rPr>
      <w:t xml:space="preserve">Didcot Netball Club.                                </w:t>
    </w:r>
    <w:r>
      <w:rPr>
        <w:b w:val="0"/>
        <w:noProof/>
        <w:color w:val="FF0000"/>
        <w:sz w:val="36"/>
      </w:rPr>
      <w:drawing>
        <wp:inline distT="0" distB="0" distL="0" distR="0" wp14:anchorId="44EC47E3" wp14:editId="378EB91D">
          <wp:extent cx="461645" cy="525145"/>
          <wp:effectExtent l="0" t="0" r="0" b="0"/>
          <wp:docPr id="3" name="Picture 3" descr="DNC-RW[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NC-RW[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645" cy="525145"/>
                  </a:xfrm>
                  <a:prstGeom prst="rect">
                    <a:avLst/>
                  </a:prstGeom>
                  <a:noFill/>
                  <a:ln>
                    <a:noFill/>
                  </a:ln>
                </pic:spPr>
              </pic:pic>
            </a:graphicData>
          </a:graphic>
        </wp:inline>
      </w:drawing>
    </w:r>
  </w:p>
  <w:p w14:paraId="7BE64F6A" w14:textId="23D26AFD" w:rsidR="001E4184" w:rsidRDefault="001E4184">
    <w:pPr>
      <w:pStyle w:val="Header"/>
    </w:pPr>
  </w:p>
  <w:p w14:paraId="5A5F302B" w14:textId="77777777" w:rsidR="001E4184" w:rsidRDefault="001E4184">
    <w:pPr>
      <w:pStyle w:val="Header"/>
    </w:pPr>
  </w:p>
  <w:p w14:paraId="761AC436" w14:textId="77777777" w:rsidR="001E4184" w:rsidRDefault="001E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8"/>
    <w:rsid w:val="001E4184"/>
    <w:rsid w:val="002504F3"/>
    <w:rsid w:val="003B7693"/>
    <w:rsid w:val="0040375E"/>
    <w:rsid w:val="004E10DF"/>
    <w:rsid w:val="00586998"/>
    <w:rsid w:val="0065730F"/>
    <w:rsid w:val="006C38E2"/>
    <w:rsid w:val="00991CAF"/>
    <w:rsid w:val="00BA1457"/>
    <w:rsid w:val="00FC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1BC6"/>
  <w15:chartTrackingRefBased/>
  <w15:docId w15:val="{086E850D-7377-49A6-AE2E-29DC920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Maryanne Webb</cp:lastModifiedBy>
  <cp:revision>7</cp:revision>
  <cp:lastPrinted>2016-05-25T10:09:00Z</cp:lastPrinted>
  <dcterms:created xsi:type="dcterms:W3CDTF">2016-05-25T10:08:00Z</dcterms:created>
  <dcterms:modified xsi:type="dcterms:W3CDTF">2018-08-28T12:46:00Z</dcterms:modified>
</cp:coreProperties>
</file>